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404A54" w:rsidP="00A031A3">
      <w:pPr>
        <w:autoSpaceDE w:val="0"/>
        <w:autoSpaceDN w:val="0"/>
        <w:adjustRightInd w:val="0"/>
        <w:spacing w:before="10" w:line="250" w:lineRule="auto"/>
        <w:jc w:val="both"/>
        <w:rPr>
          <w:rFonts w:ascii="Arial" w:hAnsi="Arial" w:cs="Arial"/>
          <w:sz w:val="18"/>
        </w:rPr>
      </w:pPr>
    </w:p>
    <w:p w14:paraId="5C8FE6DA" w14:textId="40D29B81" w:rsidR="00A031A3" w:rsidRDefault="00404A54"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404A54"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404A54"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404A54"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404A54"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404A54"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lastRenderedPageBreak/>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404A54"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404A54"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404A54"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404A54" w:rsidP="002A1520">
            <w:pPr>
              <w:rPr>
                <w:rFonts w:ascii="Arial" w:hAnsi="Arial" w:cs="Arial"/>
                <w:sz w:val="18"/>
                <w:szCs w:val="20"/>
              </w:rPr>
            </w:pPr>
          </w:p>
          <w:p w14:paraId="05751413" w14:textId="77777777" w:rsidR="002A1520" w:rsidRPr="00785389" w:rsidRDefault="00404A54" w:rsidP="002A1520">
            <w:pPr>
              <w:rPr>
                <w:rFonts w:ascii="Arial" w:hAnsi="Arial" w:cs="Arial"/>
                <w:sz w:val="18"/>
                <w:szCs w:val="20"/>
              </w:rPr>
            </w:pPr>
          </w:p>
          <w:p w14:paraId="778FC9B5" w14:textId="77777777" w:rsidR="002A1520" w:rsidRPr="00785389" w:rsidRDefault="00404A54"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lastRenderedPageBreak/>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404A54"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404A54"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404A54"/>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404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cumentProtection w:edit="forms" w:enforcement="1" w:cryptProviderType="rsaAES" w:cryptAlgorithmClass="hash" w:cryptAlgorithmType="typeAny" w:cryptAlgorithmSid="14" w:cryptSpinCount="100000" w:hash="NoAFX8XtqSiDjFg+tDc26sWO0OebExUy+eTp7T9K5vUysWLr4IvoqgydTGio6n0fiVducEr7SjgvEcF+9fijHQ==" w:salt="aQGEB/qc0JtImllUDQTiz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04A54"/>
    <w:rsid w:val="004431A7"/>
    <w:rsid w:val="00565305"/>
    <w:rsid w:val="007A5C75"/>
    <w:rsid w:val="007C7AA3"/>
    <w:rsid w:val="009227E4"/>
    <w:rsid w:val="00974F3F"/>
    <w:rsid w:val="00AD6345"/>
    <w:rsid w:val="00AE7199"/>
    <w:rsid w:val="00B95990"/>
    <w:rsid w:val="00CD5A38"/>
    <w:rsid w:val="00DE5F10"/>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74F3F"/>
    <w:rsid w:val="00A75F9E"/>
    <w:rsid w:val="00A7668B"/>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8" ma:contentTypeDescription="Refined FMS" ma:contentTypeScope="" ma:versionID="5e371b7e03689adf64aabdfb666bef3f">
  <xsd:schema xmlns:xsd="http://www.w3.org/2001/XMLSchema" xmlns:xs="http://www.w3.org/2001/XMLSchema" xmlns:p="http://schemas.microsoft.com/office/2006/metadata/properties" xmlns:ns1="http://schemas.microsoft.com/sharepoint/v3" xmlns:ns2="01d90b83-9a20-4621-a97f-c183d5b5f8b3" xmlns:ns3="955b5658-c4af-4367-aaf7-f4b787d2e46e" targetNamespace="http://schemas.microsoft.com/office/2006/metadata/properties" ma:root="true" ma:fieldsID="da856286192f9736c8685673fdb2c917" ns1:_="" ns2:_="" ns3:_="">
    <xsd:import namespace="http://schemas.microsoft.com/sharepoint/v3"/>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Staff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2:Financial_x003a__x0020_Authorized_x0020_to_x0020_Write-Off_x0020_Debt" minOccurs="0"/>
                <xsd:element ref="ns3:_dlc_DocId" minOccurs="0"/>
                <xsd:element ref="ns3:_dlc_DocIdUrl" minOccurs="0"/>
                <xsd:element ref="ns3: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6" nillable="true" ma:displayName="Unified Compliance Policy Properties" ma:hidden="true" ma:internalName="_ip_UnifiedCompliancePolicyProperties">
      <xsd:simpleType>
        <xsd:restriction base="dms:Note"/>
      </xsd:simpleType>
    </xsd:element>
    <xsd:element name="_ip_UnifiedCompliancePolicyUIAction" ma:index="5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Staff_x0020_Authorized_x0020_to_x0020_Write-off_x0020_Debt" ma:index="34" nillable="true" ma:displayName="Financial: Staff Authorized to Write-off Debt" ma:format="Dropdown" ma:internalName="Staff_x0020_Authorized_x0020_to_x0020_Write_x002d_off_x0020_Debt" ma:readOnly="false">
      <xsd:simpleType>
        <xsd:restriction base="dms:Choice">
          <xsd:enumeration value="Accountant"/>
          <xsd:enumeration value="Chief Financial Officer"/>
          <xsd:enumeration value="CEO/Executive Director"/>
          <xsd:enumeration value="Board Committee"/>
          <xsd:enumeration value="Board Chair"/>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Modified"/>
          <xsd:enumeration value="Unmod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Financial_x003a__x0020_Authorized_x0020_to_x0020_Write-Off_x0020_Debt" ma:index="46"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CA5EAC-D5DF-4C21-8830-C29ECB5A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6F081-C0EB-4205-8AA1-38F59E9282EA}"/>
</file>

<file path=customXml/itemProps3.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s>
</ds:datastoreItem>
</file>

<file path=customXml/itemProps4.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73C3E2F8-77F5-4AA2-901A-DA7E28E015B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Brodbeck, Meredith</cp:lastModifiedBy>
  <cp:revision>2</cp:revision>
  <dcterms:created xsi:type="dcterms:W3CDTF">2021-09-24T17:43:00Z</dcterms:created>
  <dcterms:modified xsi:type="dcterms:W3CDTF">2021-09-24T17:43:00Z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_dlc_DocIdItemGuid">
    <vt:lpwstr>19fb9149-b512-4ba0-a7af-518d9215a6e1</vt:lpwstr>
  </property>
  <property fmtid="{D5CDD505-2E9C-101B-9397-08002B2CF9AE}" pid="4" name="Pre-Award Risk Assessment">
    <vt:lpwstr>https://cnsgov.sharepoint.com/sites/COO/Monitoring/Internal/_layouts/15/wrkstat.aspx?List=4788d306-cfa7-4dc8-af8b-219222d238fd&amp;WorkflowInstanceName=fc03ed1a-37c9-4407-a9d7-d2eaaddaee83, Stage 1</vt:lpwstr>
  </property>
  <property fmtid="{D5CDD505-2E9C-101B-9397-08002B2CF9AE}" pid="5" name="Financial: Authorized to Write-Off Debt">
    <vt:lpwstr>CEO/Executive Director</vt:lpwstr>
  </property>
</Properties>
</file>