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F25" w:rsidP="009D07E4" w:rsidRDefault="009D07E4" w14:paraId="14AD8B2A" w14:textId="345349CE">
      <w:pPr>
        <w:jc w:val="center"/>
      </w:pPr>
      <w:r w:rsidRPr="70B7D5AE" w:rsidR="009D07E4">
        <w:rPr>
          <w:b w:val="1"/>
          <w:bCs w:val="1"/>
          <w:sz w:val="24"/>
          <w:szCs w:val="24"/>
        </w:rPr>
        <w:t>2023 AmeriCorps State Funding Opportunity FAQ</w:t>
      </w:r>
      <w:r w:rsidRPr="70B7D5AE" w:rsidR="009D07E4">
        <w:rPr>
          <w:sz w:val="24"/>
          <w:szCs w:val="24"/>
        </w:rPr>
        <w:t xml:space="preserve"> </w:t>
      </w:r>
      <w:r w:rsidR="009D07E4">
        <w:rPr/>
        <w:t xml:space="preserve">– Updated </w:t>
      </w:r>
      <w:r w:rsidR="0B1F837B">
        <w:rPr/>
        <w:t>10/10/22</w:t>
      </w:r>
    </w:p>
    <w:p w:rsidR="009D07E4" w:rsidP="009D07E4" w:rsidRDefault="007D2AEA" w14:paraId="4A76DD0E" w14:textId="7B5A6E49">
      <w:pPr>
        <w:pStyle w:val="ListParagraph"/>
        <w:numPr>
          <w:ilvl w:val="0"/>
          <w:numId w:val="1"/>
        </w:numPr>
      </w:pPr>
      <w:r>
        <w:t>Will an application be considered more competitive if it has budgeted a higher than minimum match amount?</w:t>
      </w:r>
    </w:p>
    <w:p w:rsidR="007D2AEA" w:rsidP="007D2AEA" w:rsidRDefault="007D2AEA" w14:paraId="2C1C2223" w14:textId="0C5E407B">
      <w:pPr>
        <w:pStyle w:val="ListParagraph"/>
        <w:numPr>
          <w:ilvl w:val="1"/>
          <w:numId w:val="1"/>
        </w:numPr>
      </w:pPr>
      <w:r>
        <w:t xml:space="preserve">All applications that meet the minimum match requirement are considered compliant. However, we encourage </w:t>
      </w:r>
      <w:r w:rsidR="00204BBF">
        <w:t>applicants to consider the true costs of running an AmeriCorps program; many programs budget approximately 50% match.</w:t>
      </w:r>
    </w:p>
    <w:p w:rsidR="00C706D4" w:rsidP="00C706D4" w:rsidRDefault="00C706D4" w14:paraId="35DE2A6D" w14:textId="1666B641">
      <w:pPr>
        <w:pStyle w:val="ListParagraph"/>
        <w:numPr>
          <w:ilvl w:val="0"/>
          <w:numId w:val="1"/>
        </w:numPr>
      </w:pPr>
      <w:r>
        <w:t>What is the average number of AmeriCorps members assigned to an organization or project?</w:t>
      </w:r>
    </w:p>
    <w:p w:rsidR="00C706D4" w:rsidP="70B7D5AE" w:rsidRDefault="008E671B" w14:paraId="7D6786DC" w14:textId="66C03081">
      <w:pPr>
        <w:pStyle w:val="ListParagraph"/>
        <w:numPr>
          <w:ilvl w:val="1"/>
          <w:numId w:val="1"/>
        </w:numPr>
        <w:rPr>
          <w:rFonts w:ascii="Calibri" w:hAnsi="Calibri" w:eastAsia="Calibri" w:cs="Calibri"/>
        </w:rPr>
      </w:pPr>
      <w:r w:rsidR="008E671B">
        <w:rPr/>
        <w:t>Applicants</w:t>
      </w:r>
      <w:r w:rsidR="007F3604">
        <w:rPr/>
        <w:t xml:space="preserve"> must allot at least 20 MSY to their project. The number of AmeriCorps members per grantee varies greatly depending on geographic reach (statewide, </w:t>
      </w:r>
      <w:r w:rsidRPr="70B7D5AE" w:rsidR="007F3604">
        <w:rPr>
          <w:rFonts w:ascii="Calibri" w:hAnsi="Calibri" w:eastAsia="Calibri" w:cs="Calibri"/>
        </w:rPr>
        <w:t xml:space="preserve">regional, local), </w:t>
      </w:r>
      <w:r w:rsidRPr="70B7D5AE" w:rsidR="00F44DBE">
        <w:rPr>
          <w:rFonts w:ascii="Calibri" w:hAnsi="Calibri" w:eastAsia="Calibri" w:cs="Calibri"/>
        </w:rPr>
        <w:t xml:space="preserve">community need, and </w:t>
      </w:r>
      <w:r w:rsidRPr="70B7D5AE" w:rsidR="00B4124D">
        <w:rPr>
          <w:rFonts w:ascii="Calibri" w:hAnsi="Calibri" w:eastAsia="Calibri" w:cs="Calibri"/>
        </w:rPr>
        <w:t>applicant capacity.</w:t>
      </w:r>
    </w:p>
    <w:p w:rsidR="02912264" w:rsidP="70B7D5AE" w:rsidRDefault="02912264" w14:paraId="6B34ABCF" w14:textId="3758141E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70B7D5AE" w:rsidR="02912264">
        <w:rPr>
          <w:rFonts w:ascii="Calibri" w:hAnsi="Calibri" w:eastAsia="Calibri" w:cs="Calibri"/>
        </w:rPr>
        <w:t>Does the 424 Face Sheet count in the total page limit?</w:t>
      </w:r>
    </w:p>
    <w:p w:rsidR="02912264" w:rsidP="70B7D5AE" w:rsidRDefault="02912264" w14:paraId="59834B2E" w14:textId="0BDC2B1D">
      <w:pPr>
        <w:pStyle w:val="ListParagraph"/>
        <w:numPr>
          <w:ilvl w:val="1"/>
          <w:numId w:val="1"/>
        </w:numPr>
        <w:rPr>
          <w:rFonts w:ascii="Calibri" w:hAnsi="Calibri" w:eastAsia="Calibri" w:cs="Calibri"/>
        </w:rPr>
      </w:pPr>
      <w:r w:rsidRPr="70B7D5AE" w:rsidR="02912264">
        <w:rPr>
          <w:rFonts w:ascii="Calibri" w:hAnsi="Calibri" w:eastAsia="Calibri" w:cs="Calibri"/>
        </w:rPr>
        <w:t xml:space="preserve">No, the 424 Face Sheet is not included in the page limit. The narrative page limit begins with Executive Summary and ends with Budget Adequacy; Budget Adequacy should be </w:t>
      </w:r>
      <w:r w:rsidRPr="70B7D5AE" w:rsidR="02912264">
        <w:rPr>
          <w:rFonts w:ascii="Calibri" w:hAnsi="Calibri" w:eastAsia="Calibri" w:cs="Calibri"/>
        </w:rPr>
        <w:t>at the top of page 11.</w:t>
      </w:r>
    </w:p>
    <w:p w:rsidR="2BEFDE36" w:rsidP="70B7D5AE" w:rsidRDefault="2BEFDE36" w14:paraId="48EC9DD1" w14:textId="794AC71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B7D5AE" w:rsidR="2BEFDE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 we follow GSA guidelines on allowable lodging rates?</w:t>
      </w:r>
    </w:p>
    <w:p w:rsidR="2BEFDE36" w:rsidP="70B7D5AE" w:rsidRDefault="2BEFDE36" w14:paraId="0A88160A" w14:textId="7619AE00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B7D5AE" w:rsidR="2BEFDE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Applicants may leverage their organization's lodging rate requirements and documented policy. These rates should be within the federal limits and be reasonable.</w:t>
      </w:r>
    </w:p>
    <w:p w:rsidR="2BEFDE36" w:rsidP="70B7D5AE" w:rsidRDefault="2BEFDE36" w14:paraId="61E9EAEA" w14:textId="135DC6B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B7D5AE" w:rsidR="2BEFDE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 is my first year doing this process and I want to understand the cost of MSY $23,000 allocated but minimum living allowance is $25,500 so would the $2500 over for each member plus the cost of benefits and FICA and all that be covered by In-kind?</w:t>
      </w:r>
    </w:p>
    <w:p w:rsidR="2BEFDE36" w:rsidP="70B7D5AE" w:rsidRDefault="2BEFDE36" w14:paraId="2C6540B4" w14:textId="6916D44C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B7D5AE" w:rsidR="2BEFDE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Applicants must cover any additional program costs beyond the $23,000 with match funding, which can be either cash or in-kind.</w:t>
      </w:r>
    </w:p>
    <w:p w:rsidR="2BEFDE36" w:rsidP="70B7D5AE" w:rsidRDefault="2BEFDE36" w14:paraId="51DF345C" w14:textId="26918EC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B7D5AE" w:rsidR="2BEFDE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was told if you offer an enhanced benefit (higher stipend, misc.) that there is a possibility to get a higher MSY (up to $28,500).  Would we put this in the budget?</w:t>
      </w:r>
    </w:p>
    <w:p w:rsidR="2BEFDE36" w:rsidP="70B7D5AE" w:rsidRDefault="2BEFDE36" w14:paraId="5288838D" w14:textId="0B2355F0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B7D5AE" w:rsidR="2BEFDE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applicants for this funding opportunity are limited to $23,000 cost per MSY.</w:t>
      </w:r>
    </w:p>
    <w:p w:rsidR="2BEFDE36" w:rsidP="70B7D5AE" w:rsidRDefault="2BEFDE36" w14:paraId="0A487CE9" w14:textId="095C8AA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B7D5AE" w:rsidR="2BEFDE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 there a maximum of how much funding we can ask for from federal and state?</w:t>
      </w:r>
    </w:p>
    <w:p w:rsidR="2BEFDE36" w:rsidP="70B7D5AE" w:rsidRDefault="2BEFDE36" w14:paraId="443F9C65" w14:textId="6FAD9187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B7D5AE" w:rsidR="2BEFDE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 funding opportunity is only for federal funding. The maximum request is $23,000 cost per MSY.</w:t>
      </w:r>
    </w:p>
    <w:sectPr w:rsidR="00C706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91101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7123E1C"/>
    <w:multiLevelType w:val="hybridMultilevel"/>
    <w:tmpl w:val="D5F0FC36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20767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E4"/>
    <w:rsid w:val="000D3F25"/>
    <w:rsid w:val="00204BBF"/>
    <w:rsid w:val="007D2AEA"/>
    <w:rsid w:val="007F3604"/>
    <w:rsid w:val="008E671B"/>
    <w:rsid w:val="009D07E4"/>
    <w:rsid w:val="00B4124D"/>
    <w:rsid w:val="00C706D4"/>
    <w:rsid w:val="00F44DBE"/>
    <w:rsid w:val="02912264"/>
    <w:rsid w:val="0B1F837B"/>
    <w:rsid w:val="0EB41499"/>
    <w:rsid w:val="285FDFD2"/>
    <w:rsid w:val="2BEFDE36"/>
    <w:rsid w:val="316379CE"/>
    <w:rsid w:val="449350D9"/>
    <w:rsid w:val="462F213A"/>
    <w:rsid w:val="70B7D5AE"/>
    <w:rsid w:val="7C0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969E"/>
  <w15:chartTrackingRefBased/>
  <w15:docId w15:val="{AAE12F3B-BD1F-42DD-949E-55451C65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_ip_UnifiedCompliancePolicyProperties xmlns="http://schemas.microsoft.com/sharepoint/v3" xsi:nil="true"/>
    <TaxCatchAll xmlns="53c6c1f5-00ea-42b2-bef0-b099d91c045a" xsi:nil="true"/>
  </documentManagement>
</p:properties>
</file>

<file path=customXml/itemProps1.xml><?xml version="1.0" encoding="utf-8"?>
<ds:datastoreItem xmlns:ds="http://schemas.openxmlformats.org/officeDocument/2006/customXml" ds:itemID="{C15A9A12-6754-4935-AE25-24C78BAB8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E9E7B-3A30-438B-9D21-AD2C36A30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BA81A-EBEE-4A26-8771-9C3943B57416}">
  <ds:schemaRefs>
    <ds:schemaRef ds:uri="75b4827d-5f72-40e8-acc1-e5ae5002bc39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c6c1f5-00ea-42b2-bef0-b099d91c045a"/>
    <ds:schemaRef ds:uri="http://schemas.microsoft.com/sharepoint/v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Brynna Arneson</dc:creator>
  <cp:keywords/>
  <dc:description/>
  <cp:lastModifiedBy>Brynna Arneson</cp:lastModifiedBy>
  <cp:revision>9</cp:revision>
  <dcterms:created xsi:type="dcterms:W3CDTF">2022-09-28T15:27:00Z</dcterms:created>
  <dcterms:modified xsi:type="dcterms:W3CDTF">2022-10-10T15:46:07Z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  <property fmtid="{D5CDD505-2E9C-101B-9397-08002B2CF9AE}" pid="3" name="MediaServiceImageTags">
    <vt:lpwstr/>
  </property>
</Properties>
</file>