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15AE" w14:textId="4712763C" w:rsidR="000228AC" w:rsidRPr="00F30BA4" w:rsidRDefault="00F30BA4" w:rsidP="000228AC">
      <w:pPr>
        <w:jc w:val="center"/>
        <w:rPr>
          <w:b/>
          <w:bCs/>
          <w:sz w:val="28"/>
          <w:szCs w:val="28"/>
        </w:rPr>
      </w:pPr>
      <w:r w:rsidRPr="00F30BA4">
        <w:rPr>
          <w:b/>
          <w:bCs/>
          <w:sz w:val="28"/>
          <w:szCs w:val="28"/>
        </w:rPr>
        <w:t xml:space="preserve">2024 AmeriCorps </w:t>
      </w:r>
      <w:r w:rsidR="00C10F3E">
        <w:rPr>
          <w:b/>
          <w:bCs/>
          <w:sz w:val="28"/>
          <w:szCs w:val="28"/>
        </w:rPr>
        <w:t>Education</w:t>
      </w:r>
      <w:r w:rsidRPr="00F30BA4">
        <w:rPr>
          <w:b/>
          <w:bCs/>
          <w:sz w:val="28"/>
          <w:szCs w:val="28"/>
        </w:rPr>
        <w:t xml:space="preserve"> Supplemental</w:t>
      </w:r>
      <w:r w:rsidR="00C10F3E">
        <w:rPr>
          <w:b/>
          <w:bCs/>
          <w:sz w:val="28"/>
          <w:szCs w:val="28"/>
        </w:rPr>
        <w:t xml:space="preserve"> State</w:t>
      </w:r>
      <w:r w:rsidRPr="00F30BA4">
        <w:rPr>
          <w:b/>
          <w:bCs/>
          <w:sz w:val="28"/>
          <w:szCs w:val="28"/>
        </w:rPr>
        <w:t xml:space="preserve"> Funding Opportunity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4C517C" w14:paraId="28EE4552" w14:textId="77777777" w:rsidTr="00E441D2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03B95CB" w14:textId="1DB115CA" w:rsidR="004C517C" w:rsidRPr="00772DA7" w:rsidRDefault="00772DA7">
            <w:pPr>
              <w:rPr>
                <w:b/>
                <w:bCs/>
              </w:rPr>
            </w:pPr>
            <w:r w:rsidRPr="00772DA7">
              <w:rPr>
                <w:b/>
                <w:bCs/>
              </w:rPr>
              <w:t>Program Information</w:t>
            </w:r>
          </w:p>
        </w:tc>
      </w:tr>
      <w:tr w:rsidR="004C517C" w14:paraId="40415280" w14:textId="77777777" w:rsidTr="00772DA7">
        <w:tc>
          <w:tcPr>
            <w:tcW w:w="3415" w:type="dxa"/>
          </w:tcPr>
          <w:p w14:paraId="57E61395" w14:textId="0F34A295" w:rsidR="004C517C" w:rsidRPr="00772DA7" w:rsidRDefault="00772DA7">
            <w:pPr>
              <w:rPr>
                <w:b/>
                <w:bCs/>
              </w:rPr>
            </w:pPr>
            <w:r w:rsidRPr="00772DA7">
              <w:rPr>
                <w:b/>
                <w:bCs/>
              </w:rPr>
              <w:t>Legal Applicant:</w:t>
            </w:r>
          </w:p>
        </w:tc>
        <w:sdt>
          <w:sdtPr>
            <w:id w:val="2954898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35" w:type="dxa"/>
              </w:tcPr>
              <w:p w14:paraId="308A2F32" w14:textId="4CE6B2E4" w:rsidR="004C517C" w:rsidRDefault="005E5D07">
                <w:r w:rsidRPr="00DD65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517C" w14:paraId="3A65A851" w14:textId="77777777" w:rsidTr="00772DA7">
        <w:tc>
          <w:tcPr>
            <w:tcW w:w="3415" w:type="dxa"/>
          </w:tcPr>
          <w:p w14:paraId="2506E154" w14:textId="595205F1" w:rsidR="004C517C" w:rsidRPr="00772DA7" w:rsidRDefault="00772DA7">
            <w:pPr>
              <w:rPr>
                <w:b/>
                <w:bCs/>
              </w:rPr>
            </w:pPr>
            <w:r w:rsidRPr="00772DA7">
              <w:rPr>
                <w:b/>
                <w:bCs/>
              </w:rPr>
              <w:t>Program Name:</w:t>
            </w:r>
          </w:p>
        </w:tc>
        <w:sdt>
          <w:sdtPr>
            <w:id w:val="-4679709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35" w:type="dxa"/>
              </w:tcPr>
              <w:p w14:paraId="13FF0B6A" w14:textId="61256E60" w:rsidR="004C517C" w:rsidRDefault="005E5D07">
                <w:r w:rsidRPr="00DD65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517C" w14:paraId="452AD8D6" w14:textId="77777777" w:rsidTr="00772DA7">
        <w:tc>
          <w:tcPr>
            <w:tcW w:w="3415" w:type="dxa"/>
          </w:tcPr>
          <w:p w14:paraId="68F6F7DA" w14:textId="744E3B33" w:rsidR="004C517C" w:rsidRPr="00772DA7" w:rsidRDefault="00772DA7">
            <w:pPr>
              <w:rPr>
                <w:b/>
                <w:bCs/>
              </w:rPr>
            </w:pPr>
            <w:r w:rsidRPr="00772DA7">
              <w:rPr>
                <w:b/>
                <w:bCs/>
              </w:rPr>
              <w:t>Grant ID (14-digit # from eGrants):</w:t>
            </w:r>
          </w:p>
        </w:tc>
        <w:sdt>
          <w:sdtPr>
            <w:id w:val="13441275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35" w:type="dxa"/>
              </w:tcPr>
              <w:p w14:paraId="658F4A86" w14:textId="5C57A3E8" w:rsidR="004C517C" w:rsidRDefault="005E5D07">
                <w:r w:rsidRPr="00DD65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E745A8C" w14:textId="77777777" w:rsidR="00A8192E" w:rsidRDefault="00A8192E"/>
    <w:p w14:paraId="24CB9E4F" w14:textId="0BF20760" w:rsidR="00D6781A" w:rsidRDefault="00C70A97">
      <w:r>
        <w:rPr>
          <w:b/>
          <w:bCs/>
        </w:rPr>
        <w:t xml:space="preserve">Instructions: </w:t>
      </w:r>
      <w:r w:rsidR="00D6781A">
        <w:t>Please address all prompts below thoroughly</w:t>
      </w:r>
      <w:r w:rsidR="007D17EF">
        <w:t xml:space="preserve">. Submit this form and </w:t>
      </w:r>
      <w:r w:rsidR="00C10F3E">
        <w:t>all other required documents</w:t>
      </w:r>
      <w:r w:rsidR="007D17EF">
        <w:t xml:space="preserve"> </w:t>
      </w:r>
      <w:r>
        <w:t xml:space="preserve">to </w:t>
      </w:r>
      <w:hyperlink r:id="rId8" w:history="1">
        <w:r w:rsidRPr="00DD6584">
          <w:rPr>
            <w:rStyle w:val="Hyperlink"/>
          </w:rPr>
          <w:t>Funding@CaliforniaVolunteers.CA.GOV</w:t>
        </w:r>
      </w:hyperlink>
      <w:r>
        <w:t xml:space="preserve"> </w:t>
      </w:r>
      <w:r w:rsidR="00CE6AF0">
        <w:t xml:space="preserve">by </w:t>
      </w:r>
      <w:r w:rsidR="00CE6AF0" w:rsidRPr="00CE6AF0">
        <w:rPr>
          <w:b/>
          <w:bCs/>
          <w:color w:val="FF0000"/>
          <w:u w:val="single"/>
        </w:rPr>
        <w:t xml:space="preserve">5:00 PM PST </w:t>
      </w:r>
      <w:r w:rsidR="004E1B17">
        <w:rPr>
          <w:b/>
          <w:bCs/>
          <w:color w:val="FF0000"/>
          <w:u w:val="single"/>
        </w:rPr>
        <w:t>Thurs</w:t>
      </w:r>
      <w:r w:rsidR="00CE6AF0" w:rsidRPr="00CE6AF0">
        <w:rPr>
          <w:b/>
          <w:bCs/>
          <w:color w:val="FF0000"/>
          <w:u w:val="single"/>
        </w:rPr>
        <w:t xml:space="preserve">day, November </w:t>
      </w:r>
      <w:r w:rsidR="004E1B17">
        <w:rPr>
          <w:b/>
          <w:bCs/>
          <w:color w:val="FF0000"/>
          <w:u w:val="single"/>
        </w:rPr>
        <w:t>30</w:t>
      </w:r>
      <w:r w:rsidR="00CE6AF0" w:rsidRPr="00CE6AF0">
        <w:rPr>
          <w:b/>
          <w:bCs/>
          <w:color w:val="FF0000"/>
          <w:u w:val="single"/>
        </w:rPr>
        <w:t>, 2023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3615" w14:paraId="394729AB" w14:textId="77777777" w:rsidTr="00563615">
        <w:tc>
          <w:tcPr>
            <w:tcW w:w="9350" w:type="dxa"/>
          </w:tcPr>
          <w:p w14:paraId="03FDC3A4" w14:textId="189848D4" w:rsidR="00563615" w:rsidRDefault="00240B62" w:rsidP="00185F99">
            <w:pPr>
              <w:pStyle w:val="ListParagraph"/>
              <w:numPr>
                <w:ilvl w:val="0"/>
                <w:numId w:val="1"/>
              </w:numPr>
              <w:ind w:left="330"/>
            </w:pPr>
            <w:r>
              <w:t xml:space="preserve">Describe the specific challenges your organization and </w:t>
            </w:r>
            <w:r w:rsidR="0082218A">
              <w:t>site</w:t>
            </w:r>
            <w:r w:rsidR="00412FB5">
              <w:t xml:space="preserve"> partners</w:t>
            </w:r>
            <w:r>
              <w:t xml:space="preserve"> have faced in recruiting AmeriCorps members to serve</w:t>
            </w:r>
            <w:r w:rsidR="00412FB5">
              <w:t>.</w:t>
            </w:r>
            <w:r>
              <w:t xml:space="preserve"> </w:t>
            </w:r>
            <w:r w:rsidR="00412FB5">
              <w:t>I</w:t>
            </w:r>
            <w:r>
              <w:t>nclud</w:t>
            </w:r>
            <w:r w:rsidR="00412FB5">
              <w:t>e</w:t>
            </w:r>
            <w:r>
              <w:t xml:space="preserve"> a summary of actions taken or will be taken to improve recruitment</w:t>
            </w:r>
            <w:r w:rsidR="0082218A">
              <w:t>.</w:t>
            </w:r>
          </w:p>
        </w:tc>
      </w:tr>
      <w:tr w:rsidR="00563615" w14:paraId="46EF98EB" w14:textId="77777777" w:rsidTr="00563615">
        <w:tc>
          <w:tcPr>
            <w:tcW w:w="9350" w:type="dxa"/>
          </w:tcPr>
          <w:sdt>
            <w:sdtPr>
              <w:id w:val="-1360812941"/>
              <w:placeholder>
                <w:docPart w:val="DefaultPlaceholder_-1854013440"/>
              </w:placeholder>
              <w:showingPlcHdr/>
            </w:sdtPr>
            <w:sdtEndPr/>
            <w:sdtContent>
              <w:p w14:paraId="7FEEE052" w14:textId="1D41F0C5" w:rsidR="00563615" w:rsidRDefault="00563615">
                <w:r w:rsidRPr="00DD658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A165CB6" w14:textId="77777777" w:rsidR="00563615" w:rsidRDefault="00563615"/>
        </w:tc>
      </w:tr>
      <w:tr w:rsidR="004017E1" w14:paraId="4C77D51E" w14:textId="77777777" w:rsidTr="00563615">
        <w:tc>
          <w:tcPr>
            <w:tcW w:w="9350" w:type="dxa"/>
          </w:tcPr>
          <w:p w14:paraId="11177889" w14:textId="7649CEE7" w:rsidR="00F93E85" w:rsidRDefault="004017E1" w:rsidP="00C61E01">
            <w:pPr>
              <w:pStyle w:val="ListParagraph"/>
              <w:numPr>
                <w:ilvl w:val="0"/>
                <w:numId w:val="1"/>
              </w:numPr>
              <w:ind w:left="335"/>
            </w:pPr>
            <w:r>
              <w:t>Describe the circumstances that prevent you from raising the match necessary to meet the minimum living allowance requirement.</w:t>
            </w:r>
            <w:r w:rsidR="00F93E85">
              <w:t xml:space="preserve"> </w:t>
            </w:r>
          </w:p>
        </w:tc>
      </w:tr>
      <w:tr w:rsidR="004017E1" w14:paraId="54EE68E6" w14:textId="77777777" w:rsidTr="00563615">
        <w:tc>
          <w:tcPr>
            <w:tcW w:w="9350" w:type="dxa"/>
          </w:tcPr>
          <w:sdt>
            <w:sdtPr>
              <w:id w:val="1663737141"/>
              <w:placeholder>
                <w:docPart w:val="920C15B12CBF4FC0ABF3A1168EBF241D"/>
              </w:placeholder>
              <w:showingPlcHdr/>
            </w:sdtPr>
            <w:sdtEndPr/>
            <w:sdtContent>
              <w:p w14:paraId="2B8F3582" w14:textId="77777777" w:rsidR="004017E1" w:rsidRDefault="004017E1" w:rsidP="004017E1">
                <w:r w:rsidRPr="00DD658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C0439A" w14:textId="77777777" w:rsidR="004017E1" w:rsidRDefault="004017E1"/>
        </w:tc>
      </w:tr>
      <w:tr w:rsidR="009C5A1B" w14:paraId="3968810D" w14:textId="77777777" w:rsidTr="00563615">
        <w:tc>
          <w:tcPr>
            <w:tcW w:w="9350" w:type="dxa"/>
          </w:tcPr>
          <w:p w14:paraId="0ED5C162" w14:textId="4EAF089E" w:rsidR="009C5A1B" w:rsidRDefault="009C5A1B" w:rsidP="009C5A1B">
            <w:pPr>
              <w:pStyle w:val="ListParagraph"/>
              <w:numPr>
                <w:ilvl w:val="0"/>
                <w:numId w:val="1"/>
              </w:numPr>
              <w:ind w:left="330"/>
            </w:pPr>
            <w:r>
              <w:t xml:space="preserve">Describe how, if selected, the temporary </w:t>
            </w:r>
            <w:r w:rsidR="00EB5EA2">
              <w:t xml:space="preserve">state </w:t>
            </w:r>
            <w:r>
              <w:t xml:space="preserve">supplemental </w:t>
            </w:r>
            <w:r w:rsidR="00EB5EA2">
              <w:t>funding</w:t>
            </w:r>
            <w:r>
              <w:t xml:space="preserve"> will help make it easier for your organization to raise the match necessary to sustain member living allowance increase beyond the current grant period.</w:t>
            </w:r>
          </w:p>
        </w:tc>
      </w:tr>
      <w:tr w:rsidR="009C5A1B" w14:paraId="2B679291" w14:textId="77777777" w:rsidTr="00563615">
        <w:tc>
          <w:tcPr>
            <w:tcW w:w="9350" w:type="dxa"/>
          </w:tcPr>
          <w:sdt>
            <w:sdtPr>
              <w:id w:val="499697784"/>
              <w:placeholder>
                <w:docPart w:val="14FFB2B0574247F3972517A09F4DC447"/>
              </w:placeholder>
              <w:showingPlcHdr/>
            </w:sdtPr>
            <w:sdtEndPr/>
            <w:sdtContent>
              <w:p w14:paraId="7C3104C2" w14:textId="77777777" w:rsidR="00706BFD" w:rsidRDefault="00706BFD" w:rsidP="00706BFD">
                <w:r w:rsidRPr="00DD658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0DE4E1D" w14:textId="77777777" w:rsidR="009C5A1B" w:rsidRDefault="009C5A1B" w:rsidP="004017E1"/>
        </w:tc>
      </w:tr>
      <w:tr w:rsidR="00563615" w14:paraId="1C9DE053" w14:textId="77777777" w:rsidTr="00563615">
        <w:tc>
          <w:tcPr>
            <w:tcW w:w="9350" w:type="dxa"/>
          </w:tcPr>
          <w:p w14:paraId="70CA514D" w14:textId="2F4F1C56" w:rsidR="00563615" w:rsidRDefault="00563615" w:rsidP="00185F99">
            <w:pPr>
              <w:pStyle w:val="ListParagraph"/>
              <w:numPr>
                <w:ilvl w:val="0"/>
                <w:numId w:val="1"/>
              </w:numPr>
              <w:ind w:left="330"/>
            </w:pPr>
            <w:r>
              <w:t xml:space="preserve">Describe your plans to raise the match necessary to meet the minimum living allowance requirement </w:t>
            </w:r>
            <w:r w:rsidR="00C61E01">
              <w:t>for your next recompete application</w:t>
            </w:r>
            <w:r>
              <w:t>.</w:t>
            </w:r>
          </w:p>
        </w:tc>
      </w:tr>
      <w:tr w:rsidR="00563615" w14:paraId="570C6F4B" w14:textId="77777777" w:rsidTr="00563615">
        <w:tc>
          <w:tcPr>
            <w:tcW w:w="9350" w:type="dxa"/>
          </w:tcPr>
          <w:sdt>
            <w:sdtPr>
              <w:id w:val="-86083483"/>
              <w:placeholder>
                <w:docPart w:val="DefaultPlaceholder_-1854013440"/>
              </w:placeholder>
              <w:showingPlcHdr/>
            </w:sdtPr>
            <w:sdtEndPr/>
            <w:sdtContent>
              <w:p w14:paraId="152A4E8B" w14:textId="068DB415" w:rsidR="00563615" w:rsidRDefault="00563615">
                <w:r w:rsidRPr="00DD658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FB3929C" w14:textId="77777777" w:rsidR="00563615" w:rsidRDefault="00563615"/>
        </w:tc>
      </w:tr>
      <w:tr w:rsidR="008301FA" w14:paraId="0C33314D" w14:textId="77777777" w:rsidTr="00563615">
        <w:tc>
          <w:tcPr>
            <w:tcW w:w="9350" w:type="dxa"/>
          </w:tcPr>
          <w:p w14:paraId="3006B3F9" w14:textId="5ED94362" w:rsidR="008301FA" w:rsidRDefault="003378EC" w:rsidP="00785C26">
            <w:pPr>
              <w:pStyle w:val="ListParagraph"/>
              <w:numPr>
                <w:ilvl w:val="0"/>
                <w:numId w:val="1"/>
              </w:numPr>
              <w:ind w:left="330"/>
            </w:pPr>
            <w:r>
              <w:t xml:space="preserve">Will your program incur any </w:t>
            </w:r>
            <w:r w:rsidR="00BE7F04">
              <w:t>additional costs</w:t>
            </w:r>
            <w:r w:rsidR="00F15740">
              <w:t xml:space="preserve"> re</w:t>
            </w:r>
            <w:r>
              <w:t>lated to the increased member living allowance? I</w:t>
            </w:r>
            <w:r w:rsidR="00BE7F04">
              <w:t>f so</w:t>
            </w:r>
            <w:r>
              <w:t>,</w:t>
            </w:r>
            <w:r w:rsidR="00BE7F04">
              <w:t xml:space="preserve"> i</w:t>
            </w:r>
            <w:r w:rsidR="00D64241">
              <w:t>dentify</w:t>
            </w:r>
            <w:r w:rsidR="0000355E">
              <w:t xml:space="preserve"> the budget section and category of the </w:t>
            </w:r>
            <w:r w:rsidR="00016704">
              <w:t xml:space="preserve">costs and describe how each cost was calculated. </w:t>
            </w:r>
            <w:r w:rsidR="00785C26">
              <w:t>Please be aware that these costs are not included in this funding opportunity and will need to be covered by the program.</w:t>
            </w:r>
          </w:p>
        </w:tc>
      </w:tr>
      <w:tr w:rsidR="008301FA" w14:paraId="43549216" w14:textId="77777777" w:rsidTr="00563615">
        <w:tc>
          <w:tcPr>
            <w:tcW w:w="9350" w:type="dxa"/>
          </w:tcPr>
          <w:sdt>
            <w:sdtPr>
              <w:id w:val="-587077723"/>
              <w:placeholder>
                <w:docPart w:val="B70AF312600A4639864CD8C968EE99AD"/>
              </w:placeholder>
              <w:showingPlcHdr/>
            </w:sdtPr>
            <w:sdtEndPr/>
            <w:sdtContent>
              <w:p w14:paraId="040651DB" w14:textId="77777777" w:rsidR="00C70A30" w:rsidRDefault="00C70A30" w:rsidP="00C70A30">
                <w:r w:rsidRPr="00DD658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91F5D8B" w14:textId="77777777" w:rsidR="00C70A30" w:rsidRDefault="00C70A30"/>
        </w:tc>
      </w:tr>
    </w:tbl>
    <w:p w14:paraId="553DF38F" w14:textId="77777777" w:rsidR="00563615" w:rsidRDefault="00563615"/>
    <w:sectPr w:rsidR="0056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D05B2"/>
    <w:multiLevelType w:val="hybridMultilevel"/>
    <w:tmpl w:val="B3BA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10E8E"/>
    <w:multiLevelType w:val="hybridMultilevel"/>
    <w:tmpl w:val="25DA8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72835">
    <w:abstractNumId w:val="0"/>
  </w:num>
  <w:num w:numId="2" w16cid:durableId="992024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2E"/>
    <w:rsid w:val="0000355E"/>
    <w:rsid w:val="00005632"/>
    <w:rsid w:val="00016704"/>
    <w:rsid w:val="000228AC"/>
    <w:rsid w:val="000A6102"/>
    <w:rsid w:val="000D023E"/>
    <w:rsid w:val="00112C9A"/>
    <w:rsid w:val="00116905"/>
    <w:rsid w:val="00136A62"/>
    <w:rsid w:val="00140CCE"/>
    <w:rsid w:val="00185F99"/>
    <w:rsid w:val="001C33AF"/>
    <w:rsid w:val="001C53D7"/>
    <w:rsid w:val="00210060"/>
    <w:rsid w:val="00240B62"/>
    <w:rsid w:val="003378EC"/>
    <w:rsid w:val="003464DE"/>
    <w:rsid w:val="00381DF2"/>
    <w:rsid w:val="003C4C07"/>
    <w:rsid w:val="003D0410"/>
    <w:rsid w:val="004017E1"/>
    <w:rsid w:val="00401F59"/>
    <w:rsid w:val="00412FB5"/>
    <w:rsid w:val="004B6B21"/>
    <w:rsid w:val="004C517C"/>
    <w:rsid w:val="004E1B17"/>
    <w:rsid w:val="004F1DC1"/>
    <w:rsid w:val="00516050"/>
    <w:rsid w:val="00525DE0"/>
    <w:rsid w:val="00543666"/>
    <w:rsid w:val="00563615"/>
    <w:rsid w:val="005D0894"/>
    <w:rsid w:val="005E5D07"/>
    <w:rsid w:val="006248C7"/>
    <w:rsid w:val="00691933"/>
    <w:rsid w:val="006A22B2"/>
    <w:rsid w:val="006B286C"/>
    <w:rsid w:val="006E770D"/>
    <w:rsid w:val="00701764"/>
    <w:rsid w:val="00706BFD"/>
    <w:rsid w:val="00772DA7"/>
    <w:rsid w:val="00785C26"/>
    <w:rsid w:val="007D17EF"/>
    <w:rsid w:val="0082218A"/>
    <w:rsid w:val="008301FA"/>
    <w:rsid w:val="008C0876"/>
    <w:rsid w:val="008D60FB"/>
    <w:rsid w:val="00950660"/>
    <w:rsid w:val="00982B6D"/>
    <w:rsid w:val="009C1DA8"/>
    <w:rsid w:val="009C5A1B"/>
    <w:rsid w:val="009F3EB9"/>
    <w:rsid w:val="00A260DB"/>
    <w:rsid w:val="00A26E74"/>
    <w:rsid w:val="00A616FE"/>
    <w:rsid w:val="00A8192E"/>
    <w:rsid w:val="00AA3F7D"/>
    <w:rsid w:val="00B13A83"/>
    <w:rsid w:val="00B54DA4"/>
    <w:rsid w:val="00B56263"/>
    <w:rsid w:val="00BE7F04"/>
    <w:rsid w:val="00C10F3E"/>
    <w:rsid w:val="00C110F6"/>
    <w:rsid w:val="00C5487C"/>
    <w:rsid w:val="00C61E01"/>
    <w:rsid w:val="00C70A30"/>
    <w:rsid w:val="00C70A97"/>
    <w:rsid w:val="00C97824"/>
    <w:rsid w:val="00CA6E1D"/>
    <w:rsid w:val="00CE56F2"/>
    <w:rsid w:val="00CE6AF0"/>
    <w:rsid w:val="00CF1BE8"/>
    <w:rsid w:val="00D64241"/>
    <w:rsid w:val="00D6781A"/>
    <w:rsid w:val="00D85145"/>
    <w:rsid w:val="00DB59DB"/>
    <w:rsid w:val="00DC450F"/>
    <w:rsid w:val="00DE36A7"/>
    <w:rsid w:val="00E01B9A"/>
    <w:rsid w:val="00E441D2"/>
    <w:rsid w:val="00E5408B"/>
    <w:rsid w:val="00E56776"/>
    <w:rsid w:val="00E56FE0"/>
    <w:rsid w:val="00E7076B"/>
    <w:rsid w:val="00EB5EA2"/>
    <w:rsid w:val="00ED7646"/>
    <w:rsid w:val="00F15740"/>
    <w:rsid w:val="00F30BA4"/>
    <w:rsid w:val="00F42FFA"/>
    <w:rsid w:val="00F77CD4"/>
    <w:rsid w:val="00F84F12"/>
    <w:rsid w:val="00F85600"/>
    <w:rsid w:val="00F93E85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A4F9C"/>
  <w15:chartTrackingRefBased/>
  <w15:docId w15:val="{BC024B48-6139-4438-B245-82A53EB2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0A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A9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63615"/>
    <w:rPr>
      <w:color w:val="808080"/>
    </w:rPr>
  </w:style>
  <w:style w:type="paragraph" w:styleId="ListParagraph">
    <w:name w:val="List Paragraph"/>
    <w:basedOn w:val="Normal"/>
    <w:uiPriority w:val="34"/>
    <w:qFormat/>
    <w:rsid w:val="00185F99"/>
    <w:pPr>
      <w:ind w:left="720"/>
      <w:contextualSpacing/>
    </w:pPr>
  </w:style>
  <w:style w:type="character" w:customStyle="1" w:styleId="normaltextrun">
    <w:name w:val="normaltextrun"/>
    <w:basedOn w:val="DefaultParagraphFont"/>
    <w:rsid w:val="00240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CaliforniaVolunteers.C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FAE1A-965B-403E-8A04-E84F9DEEEC00}"/>
      </w:docPartPr>
      <w:docPartBody>
        <w:p w:rsidR="00D40381" w:rsidRDefault="00D40381">
          <w:r w:rsidRPr="00DD65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0C15B12CBF4FC0ABF3A1168EBF2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7227C-7E2E-4540-8AB6-DF656958106F}"/>
      </w:docPartPr>
      <w:docPartBody>
        <w:p w:rsidR="00D83386" w:rsidRDefault="00904DA2" w:rsidP="00904DA2">
          <w:pPr>
            <w:pStyle w:val="920C15B12CBF4FC0ABF3A1168EBF241D"/>
          </w:pPr>
          <w:r w:rsidRPr="00DD65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AF312600A4639864CD8C968EE9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6AB6D-FBA4-4E14-905A-12233B7B59F7}"/>
      </w:docPartPr>
      <w:docPartBody>
        <w:p w:rsidR="00891144" w:rsidRDefault="00891144" w:rsidP="00891144">
          <w:pPr>
            <w:pStyle w:val="B70AF312600A4639864CD8C968EE99AD"/>
          </w:pPr>
          <w:r w:rsidRPr="00DD65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FFB2B0574247F3972517A09F4DC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CD9A4-81EA-4CB6-903B-3B4939F2C33D}"/>
      </w:docPartPr>
      <w:docPartBody>
        <w:p w:rsidR="00827385" w:rsidRDefault="00827385" w:rsidP="00827385">
          <w:pPr>
            <w:pStyle w:val="14FFB2B0574247F3972517A09F4DC447"/>
          </w:pPr>
          <w:r w:rsidRPr="00DD658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81"/>
    <w:rsid w:val="006C08BE"/>
    <w:rsid w:val="00794E5F"/>
    <w:rsid w:val="00827385"/>
    <w:rsid w:val="00891144"/>
    <w:rsid w:val="00904DA2"/>
    <w:rsid w:val="00D40381"/>
    <w:rsid w:val="00D8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7385"/>
    <w:rPr>
      <w:color w:val="808080"/>
    </w:rPr>
  </w:style>
  <w:style w:type="paragraph" w:customStyle="1" w:styleId="920C15B12CBF4FC0ABF3A1168EBF241D">
    <w:name w:val="920C15B12CBF4FC0ABF3A1168EBF241D"/>
    <w:rsid w:val="00904DA2"/>
  </w:style>
  <w:style w:type="paragraph" w:customStyle="1" w:styleId="B70AF312600A4639864CD8C968EE99AD">
    <w:name w:val="B70AF312600A4639864CD8C968EE99AD"/>
    <w:rsid w:val="00891144"/>
  </w:style>
  <w:style w:type="paragraph" w:customStyle="1" w:styleId="14FFB2B0574247F3972517A09F4DC447">
    <w:name w:val="14FFB2B0574247F3972517A09F4DC447"/>
    <w:rsid w:val="008273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5C70455A554B824B0C031C571B20" ma:contentTypeVersion="17" ma:contentTypeDescription="Create a new document." ma:contentTypeScope="" ma:versionID="7338f3975867dabbd59417ace827dde4">
  <xsd:schema xmlns:xsd="http://www.w3.org/2001/XMLSchema" xmlns:xs="http://www.w3.org/2001/XMLSchema" xmlns:p="http://schemas.microsoft.com/office/2006/metadata/properties" xmlns:ns1="http://schemas.microsoft.com/sharepoint/v3" xmlns:ns2="75b4827d-5f72-40e8-acc1-e5ae5002bc39" xmlns:ns3="53c6c1f5-00ea-42b2-bef0-b099d91c045a" targetNamespace="http://schemas.microsoft.com/office/2006/metadata/properties" ma:root="true" ma:fieldsID="7c397c5560b2fea72d0e5fc2949e48c4" ns1:_="" ns2:_="" ns3:_="">
    <xsd:import namespace="http://schemas.microsoft.com/sharepoint/v3"/>
    <xsd:import namespace="75b4827d-5f72-40e8-acc1-e5ae5002bc39"/>
    <xsd:import namespace="53c6c1f5-00ea-42b2-bef0-b099d91c0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827d-5f72-40e8-acc1-e5ae5002b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678f60-1430-418a-8fd6-70d1eba199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c1f5-00ea-42b2-bef0-b099d91c0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ca4e96-3dde-494b-8e3c-7ad8576cfd8e}" ma:internalName="TaxCatchAll" ma:showField="CatchAllData" ma:web="53c6c1f5-00ea-42b2-bef0-b099d91c04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75b4827d-5f72-40e8-acc1-e5ae5002bc39">
      <Terms xmlns="http://schemas.microsoft.com/office/infopath/2007/PartnerControls"/>
    </lcf76f155ced4ddcb4097134ff3c332f>
    <_ip_UnifiedCompliancePolicyProperties xmlns="http://schemas.microsoft.com/sharepoint/v3" xsi:nil="true"/>
    <TaxCatchAll xmlns="53c6c1f5-00ea-42b2-bef0-b099d91c045a" xsi:nil="true"/>
    <SharedWithUsers xmlns="53c6c1f5-00ea-42b2-bef0-b099d91c045a">
      <UserInfo>
        <DisplayName>Jacqueline Yannacci</DisplayName>
        <AccountId>440</AccountId>
        <AccountType/>
      </UserInfo>
      <UserInfo>
        <DisplayName>Anthony Chavez</DisplayName>
        <AccountId>29</AccountId>
        <AccountType/>
      </UserInfo>
      <UserInfo>
        <DisplayName>Ia Moua</DisplayName>
        <AccountId>20</AccountId>
        <AccountType/>
      </UserInfo>
      <UserInfo>
        <DisplayName>Patrick Gianelli</DisplayName>
        <AccountId>3852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42A723A-DC78-4A06-B679-7A401EBD46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1F089C-9B15-44A4-9B99-64CA70024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b4827d-5f72-40e8-acc1-e5ae5002bc39"/>
    <ds:schemaRef ds:uri="53c6c1f5-00ea-42b2-bef0-b099d91c0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23E3A5-0428-4AB5-8E05-719D5AB2985A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53c6c1f5-00ea-42b2-bef0-b099d91c045a"/>
    <ds:schemaRef ds:uri="75b4827d-5f72-40e8-acc1-e5ae5002bc39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mailto:Funding@CaliforniaVolunteers.CA.GOV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Gianelli</dc:creator>
  <cp:keywords/>
  <dc:description/>
  <cp:lastModifiedBy>Patrick Gianelli</cp:lastModifiedBy>
  <cp:revision>2</cp:revision>
  <dcterms:created xsi:type="dcterms:W3CDTF">2023-11-03T20:28:00Z</dcterms:created>
  <dcterms:modified xsi:type="dcterms:W3CDTF">2023-11-03T20:28:00Z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0x0101002EAD5C70455A554B824B0C031C571B20</vt:lpwstr>
  </property>
  <property fmtid="{D5CDD505-2E9C-101B-9397-08002B2CF9AE}" pid="3" name="MediaServiceImageTags">
    <vt:lpwstr/>
  </property>
</Properties>
</file>